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171" w:rsidRDefault="009B7171" w:rsidP="00246CE4">
      <w:pPr>
        <w:tabs>
          <w:tab w:val="center" w:pos="4419"/>
          <w:tab w:val="right" w:pos="8838"/>
        </w:tabs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sz w:val="28"/>
          <w:szCs w:val="24"/>
          <w:u w:val="single"/>
          <w:lang w:eastAsia="ar-SA"/>
        </w:rPr>
      </w:pPr>
    </w:p>
    <w:p w:rsidR="00246CE4" w:rsidRPr="00246CE4" w:rsidRDefault="00246CE4" w:rsidP="00246CE4">
      <w:pPr>
        <w:tabs>
          <w:tab w:val="center" w:pos="4419"/>
          <w:tab w:val="right" w:pos="8838"/>
        </w:tabs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sz w:val="28"/>
          <w:szCs w:val="24"/>
          <w:u w:val="single"/>
          <w:lang w:eastAsia="ar-SA"/>
        </w:rPr>
      </w:pPr>
      <w:bookmarkStart w:id="0" w:name="_GoBack"/>
      <w:bookmarkEnd w:id="0"/>
      <w:r w:rsidRPr="00246CE4">
        <w:rPr>
          <w:rFonts w:ascii="Arial" w:eastAsia="Times New Roman" w:hAnsi="Arial" w:cs="Times New Roman"/>
          <w:b/>
          <w:sz w:val="28"/>
          <w:szCs w:val="24"/>
          <w:u w:val="single"/>
          <w:lang w:eastAsia="ar-SA"/>
        </w:rPr>
        <w:t>I N D I C A</w:t>
      </w:r>
      <w:r w:rsidR="00161ADF">
        <w:rPr>
          <w:rFonts w:ascii="Arial" w:eastAsia="Times New Roman" w:hAnsi="Arial" w:cs="Times New Roman"/>
          <w:b/>
          <w:sz w:val="28"/>
          <w:szCs w:val="24"/>
          <w:u w:val="single"/>
          <w:lang w:eastAsia="ar-SA"/>
        </w:rPr>
        <w:t xml:space="preserve"> Ç Ã </w:t>
      </w:r>
      <w:proofErr w:type="gramStart"/>
      <w:r w:rsidR="00161ADF">
        <w:rPr>
          <w:rFonts w:ascii="Arial" w:eastAsia="Times New Roman" w:hAnsi="Arial" w:cs="Times New Roman"/>
          <w:b/>
          <w:sz w:val="28"/>
          <w:szCs w:val="24"/>
          <w:u w:val="single"/>
          <w:lang w:eastAsia="ar-SA"/>
        </w:rPr>
        <w:t>O  Nº</w:t>
      </w:r>
      <w:proofErr w:type="gramEnd"/>
      <w:r w:rsidR="00161ADF">
        <w:rPr>
          <w:rFonts w:ascii="Arial" w:eastAsia="Times New Roman" w:hAnsi="Arial" w:cs="Times New Roman"/>
          <w:b/>
          <w:sz w:val="28"/>
          <w:szCs w:val="24"/>
          <w:u w:val="single"/>
          <w:lang w:eastAsia="ar-SA"/>
        </w:rPr>
        <w:t xml:space="preserve">             / 2 0 </w:t>
      </w:r>
      <w:r w:rsidR="009B7171">
        <w:rPr>
          <w:rFonts w:ascii="Arial" w:eastAsia="Times New Roman" w:hAnsi="Arial" w:cs="Times New Roman"/>
          <w:b/>
          <w:sz w:val="28"/>
          <w:szCs w:val="24"/>
          <w:u w:val="single"/>
          <w:lang w:eastAsia="ar-SA"/>
        </w:rPr>
        <w:t>2</w:t>
      </w:r>
      <w:r w:rsidR="00161ADF">
        <w:rPr>
          <w:rFonts w:ascii="Arial" w:eastAsia="Times New Roman" w:hAnsi="Arial" w:cs="Times New Roman"/>
          <w:b/>
          <w:sz w:val="28"/>
          <w:szCs w:val="24"/>
          <w:u w:val="single"/>
          <w:lang w:eastAsia="ar-SA"/>
        </w:rPr>
        <w:t>1</w:t>
      </w:r>
    </w:p>
    <w:p w:rsidR="00246CE4" w:rsidRPr="00246CE4" w:rsidRDefault="00246CE4" w:rsidP="00246CE4">
      <w:pPr>
        <w:tabs>
          <w:tab w:val="center" w:pos="4419"/>
          <w:tab w:val="right" w:pos="8838"/>
        </w:tabs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sz w:val="28"/>
          <w:szCs w:val="24"/>
          <w:u w:val="single"/>
          <w:lang w:eastAsia="ar-SA"/>
        </w:rPr>
      </w:pPr>
    </w:p>
    <w:p w:rsidR="00246CE4" w:rsidRDefault="00246CE4" w:rsidP="009B7171">
      <w:pPr>
        <w:tabs>
          <w:tab w:val="center" w:pos="4419"/>
          <w:tab w:val="right" w:pos="8838"/>
        </w:tabs>
        <w:suppressAutoHyphens/>
        <w:spacing w:after="0" w:line="360" w:lineRule="auto"/>
        <w:ind w:left="284" w:right="284"/>
        <w:jc w:val="both"/>
        <w:rPr>
          <w:rFonts w:ascii="Arial" w:eastAsia="Times New Roman" w:hAnsi="Arial" w:cs="Times New Roman"/>
          <w:sz w:val="28"/>
          <w:szCs w:val="24"/>
          <w:lang w:eastAsia="ar-SA"/>
        </w:rPr>
      </w:pPr>
      <w:r w:rsidRPr="00246CE4">
        <w:rPr>
          <w:rFonts w:ascii="Arial" w:eastAsia="Times New Roman" w:hAnsi="Arial" w:cs="Times New Roman"/>
          <w:sz w:val="28"/>
          <w:szCs w:val="24"/>
          <w:lang w:eastAsia="ar-SA"/>
        </w:rPr>
        <w:t>Indico ao Exmo. Senhor Prefeito Municipal que interc</w:t>
      </w:r>
      <w:r w:rsidR="003C3380">
        <w:rPr>
          <w:rFonts w:ascii="Arial" w:eastAsia="Times New Roman" w:hAnsi="Arial" w:cs="Times New Roman"/>
          <w:sz w:val="28"/>
          <w:szCs w:val="24"/>
          <w:lang w:eastAsia="ar-SA"/>
        </w:rPr>
        <w:t>eda junto à Secretaria Municipal</w:t>
      </w:r>
      <w:r w:rsidRPr="00246CE4">
        <w:rPr>
          <w:rFonts w:ascii="Arial" w:eastAsia="Times New Roman" w:hAnsi="Arial" w:cs="Times New Roman"/>
          <w:sz w:val="28"/>
          <w:szCs w:val="24"/>
          <w:lang w:eastAsia="ar-SA"/>
        </w:rPr>
        <w:t xml:space="preserve"> </w:t>
      </w:r>
      <w:r w:rsidR="009B7171">
        <w:rPr>
          <w:rFonts w:ascii="Arial" w:eastAsia="Times New Roman" w:hAnsi="Arial" w:cs="Times New Roman"/>
          <w:sz w:val="28"/>
          <w:szCs w:val="24"/>
          <w:lang w:eastAsia="ar-SA"/>
        </w:rPr>
        <w:t>c</w:t>
      </w:r>
      <w:r w:rsidR="00161ADF">
        <w:rPr>
          <w:rFonts w:ascii="Arial" w:eastAsia="Times New Roman" w:hAnsi="Arial" w:cs="Times New Roman"/>
          <w:sz w:val="28"/>
          <w:szCs w:val="24"/>
          <w:lang w:eastAsia="ar-SA"/>
        </w:rPr>
        <w:t xml:space="preserve">ompetente a </w:t>
      </w:r>
      <w:r w:rsidR="00E442BE">
        <w:rPr>
          <w:rFonts w:ascii="Arial" w:eastAsia="Times New Roman" w:hAnsi="Arial" w:cs="Times New Roman"/>
          <w:sz w:val="28"/>
          <w:szCs w:val="24"/>
          <w:lang w:eastAsia="ar-SA"/>
        </w:rPr>
        <w:t>reforma da praça, localizada no Centro de Jacupemba.</w:t>
      </w:r>
    </w:p>
    <w:p w:rsidR="003C3380" w:rsidRPr="00246CE4" w:rsidRDefault="003C3380" w:rsidP="009B7171">
      <w:pPr>
        <w:tabs>
          <w:tab w:val="center" w:pos="4419"/>
          <w:tab w:val="right" w:pos="8838"/>
        </w:tabs>
        <w:suppressAutoHyphens/>
        <w:spacing w:after="0" w:line="360" w:lineRule="auto"/>
        <w:ind w:left="284" w:right="284"/>
        <w:rPr>
          <w:rFonts w:ascii="Arial" w:eastAsia="Times New Roman" w:hAnsi="Arial" w:cs="Times New Roman"/>
          <w:sz w:val="28"/>
          <w:szCs w:val="24"/>
          <w:lang w:eastAsia="ar-SA"/>
        </w:rPr>
      </w:pPr>
    </w:p>
    <w:p w:rsidR="00246CE4" w:rsidRPr="009B7171" w:rsidRDefault="00246CE4" w:rsidP="00246CE4">
      <w:pPr>
        <w:tabs>
          <w:tab w:val="center" w:pos="4419"/>
          <w:tab w:val="right" w:pos="8838"/>
        </w:tabs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sz w:val="28"/>
          <w:szCs w:val="24"/>
          <w:u w:val="single"/>
          <w:lang w:eastAsia="ar-SA"/>
        </w:rPr>
      </w:pPr>
      <w:r w:rsidRPr="009B7171">
        <w:rPr>
          <w:rFonts w:ascii="Arial" w:eastAsia="Times New Roman" w:hAnsi="Arial" w:cs="Times New Roman"/>
          <w:b/>
          <w:sz w:val="28"/>
          <w:szCs w:val="24"/>
          <w:u w:val="single"/>
          <w:lang w:eastAsia="ar-SA"/>
        </w:rPr>
        <w:t>JUSTIFICATIVA</w:t>
      </w:r>
    </w:p>
    <w:p w:rsidR="00246CE4" w:rsidRPr="00246CE4" w:rsidRDefault="00246CE4" w:rsidP="00246CE4">
      <w:pPr>
        <w:tabs>
          <w:tab w:val="center" w:pos="4419"/>
          <w:tab w:val="right" w:pos="8838"/>
        </w:tabs>
        <w:suppressAutoHyphens/>
        <w:spacing w:after="0" w:line="360" w:lineRule="auto"/>
        <w:rPr>
          <w:rFonts w:ascii="Arial" w:eastAsia="Times New Roman" w:hAnsi="Arial" w:cs="Times New Roman"/>
          <w:b/>
          <w:sz w:val="28"/>
          <w:szCs w:val="24"/>
          <w:lang w:eastAsia="ar-SA"/>
        </w:rPr>
      </w:pPr>
    </w:p>
    <w:p w:rsidR="00161ADF" w:rsidRPr="00161ADF" w:rsidRDefault="00196335" w:rsidP="009B7171">
      <w:pPr>
        <w:suppressAutoHyphens/>
        <w:spacing w:after="0" w:line="360" w:lineRule="auto"/>
        <w:ind w:left="284"/>
        <w:jc w:val="both"/>
        <w:rPr>
          <w:rFonts w:ascii="Arial" w:eastAsia="Times New Roman" w:hAnsi="Arial" w:cs="Times New Roman"/>
          <w:sz w:val="28"/>
          <w:szCs w:val="24"/>
          <w:lang w:eastAsia="ar-SA"/>
        </w:rPr>
      </w:pPr>
      <w:r>
        <w:rPr>
          <w:rFonts w:ascii="Arial" w:eastAsia="Times New Roman" w:hAnsi="Arial" w:cs="Times New Roman"/>
          <w:sz w:val="28"/>
          <w:szCs w:val="24"/>
          <w:lang w:eastAsia="ar-SA"/>
        </w:rPr>
        <w:t>Essa indicação se faz necessária</w:t>
      </w:r>
      <w:r w:rsidR="003C3380">
        <w:rPr>
          <w:rFonts w:ascii="Arial" w:eastAsia="Times New Roman" w:hAnsi="Arial" w:cs="Times New Roman"/>
          <w:sz w:val="28"/>
          <w:szCs w:val="24"/>
          <w:lang w:eastAsia="ar-SA"/>
        </w:rPr>
        <w:t>,</w:t>
      </w:r>
      <w:r>
        <w:rPr>
          <w:rFonts w:ascii="Arial" w:eastAsia="Times New Roman" w:hAnsi="Arial" w:cs="Times New Roman"/>
          <w:sz w:val="28"/>
          <w:szCs w:val="24"/>
          <w:lang w:eastAsia="ar-SA"/>
        </w:rPr>
        <w:t xml:space="preserve"> </w:t>
      </w:r>
      <w:r w:rsidR="009B7171">
        <w:rPr>
          <w:rFonts w:ascii="Arial" w:eastAsia="Times New Roman" w:hAnsi="Arial" w:cs="Times New Roman"/>
          <w:sz w:val="28"/>
          <w:szCs w:val="24"/>
          <w:lang w:eastAsia="ar-SA"/>
        </w:rPr>
        <w:t xml:space="preserve">tendo em, vista </w:t>
      </w:r>
      <w:r w:rsidR="00E442BE">
        <w:rPr>
          <w:rFonts w:ascii="Arial" w:eastAsia="Times New Roman" w:hAnsi="Arial" w:cs="Times New Roman"/>
          <w:sz w:val="28"/>
          <w:szCs w:val="24"/>
          <w:lang w:eastAsia="ar-SA"/>
        </w:rPr>
        <w:t>a</w:t>
      </w:r>
      <w:r w:rsidR="009B7171">
        <w:rPr>
          <w:rFonts w:ascii="Arial" w:eastAsia="Times New Roman" w:hAnsi="Arial" w:cs="Times New Roman"/>
          <w:sz w:val="28"/>
          <w:szCs w:val="24"/>
          <w:lang w:eastAsia="ar-SA"/>
        </w:rPr>
        <w:t>s péssimas condições de</w:t>
      </w:r>
      <w:r w:rsidR="00E442BE">
        <w:rPr>
          <w:rFonts w:ascii="Arial" w:eastAsia="Times New Roman" w:hAnsi="Arial" w:cs="Times New Roman"/>
          <w:sz w:val="28"/>
          <w:szCs w:val="24"/>
          <w:lang w:eastAsia="ar-SA"/>
        </w:rPr>
        <w:t xml:space="preserve"> </w:t>
      </w:r>
      <w:r w:rsidR="00E442BE" w:rsidRPr="00E442BE">
        <w:rPr>
          <w:rFonts w:ascii="Arial" w:eastAsia="Times New Roman" w:hAnsi="Arial" w:cs="Times New Roman"/>
          <w:sz w:val="28"/>
          <w:szCs w:val="24"/>
          <w:lang w:eastAsia="ar-SA"/>
        </w:rPr>
        <w:t xml:space="preserve">pintura dos bancos e entornos </w:t>
      </w:r>
      <w:r w:rsidR="009B7171">
        <w:rPr>
          <w:rFonts w:ascii="Arial" w:eastAsia="Times New Roman" w:hAnsi="Arial" w:cs="Times New Roman"/>
          <w:sz w:val="28"/>
          <w:szCs w:val="24"/>
          <w:lang w:eastAsia="ar-SA"/>
        </w:rPr>
        <w:t>a</w:t>
      </w:r>
      <w:r w:rsidR="00E442BE" w:rsidRPr="00E442BE">
        <w:rPr>
          <w:rFonts w:ascii="Arial" w:eastAsia="Times New Roman" w:hAnsi="Arial" w:cs="Times New Roman"/>
          <w:sz w:val="28"/>
          <w:szCs w:val="24"/>
          <w:lang w:eastAsia="ar-SA"/>
        </w:rPr>
        <w:t>os canteiros, substituição de pedras e ladrilhos que estão soltos, quebrados ou até mesmo faltando, bem como reposição de algumas espécies nos jardins e poda d</w:t>
      </w:r>
      <w:r w:rsidR="009B7171">
        <w:rPr>
          <w:rFonts w:ascii="Arial" w:eastAsia="Times New Roman" w:hAnsi="Arial" w:cs="Times New Roman"/>
          <w:sz w:val="28"/>
          <w:szCs w:val="24"/>
          <w:lang w:eastAsia="ar-SA"/>
        </w:rPr>
        <w:t xml:space="preserve">as </w:t>
      </w:r>
      <w:r w:rsidR="00EF68BD">
        <w:rPr>
          <w:rFonts w:ascii="Arial" w:eastAsia="Times New Roman" w:hAnsi="Arial" w:cs="Times New Roman"/>
          <w:sz w:val="28"/>
          <w:szCs w:val="24"/>
          <w:lang w:eastAsia="ar-SA"/>
        </w:rPr>
        <w:t>árvores</w:t>
      </w:r>
      <w:r w:rsidR="00E442BE" w:rsidRPr="00E442BE">
        <w:rPr>
          <w:rFonts w:ascii="Arial" w:eastAsia="Times New Roman" w:hAnsi="Arial" w:cs="Times New Roman"/>
          <w:sz w:val="28"/>
          <w:szCs w:val="24"/>
          <w:lang w:eastAsia="ar-SA"/>
        </w:rPr>
        <w:t>.</w:t>
      </w:r>
    </w:p>
    <w:p w:rsidR="003C3380" w:rsidRPr="004121CD" w:rsidRDefault="00161ADF" w:rsidP="004121CD">
      <w:pPr>
        <w:suppressAutoHyphens/>
        <w:spacing w:after="120" w:line="240" w:lineRule="auto"/>
        <w:ind w:left="283"/>
        <w:jc w:val="both"/>
        <w:rPr>
          <w:rFonts w:ascii="Arial" w:eastAsia="Times New Roman" w:hAnsi="Arial" w:cs="Arial"/>
          <w:bCs/>
          <w:iCs/>
          <w:sz w:val="28"/>
          <w:szCs w:val="28"/>
          <w:lang w:eastAsia="ar-SA"/>
        </w:rPr>
      </w:pPr>
      <w:r>
        <w:rPr>
          <w:rFonts w:ascii="Arial" w:eastAsia="Times New Roman" w:hAnsi="Arial" w:cs="Times New Roman"/>
          <w:sz w:val="28"/>
          <w:szCs w:val="24"/>
          <w:lang w:eastAsia="ar-SA"/>
        </w:rPr>
        <w:t xml:space="preserve"> </w:t>
      </w:r>
    </w:p>
    <w:p w:rsidR="00246CE4" w:rsidRPr="00246CE4" w:rsidRDefault="00527B67" w:rsidP="00161ADF">
      <w:pPr>
        <w:tabs>
          <w:tab w:val="center" w:pos="5103"/>
          <w:tab w:val="left" w:pos="9075"/>
        </w:tabs>
        <w:suppressAutoHyphens/>
        <w:spacing w:after="120" w:line="240" w:lineRule="auto"/>
        <w:rPr>
          <w:rFonts w:ascii="Arial" w:eastAsia="Times New Roman" w:hAnsi="Arial" w:cs="Arial"/>
          <w:bCs/>
          <w:iCs/>
          <w:sz w:val="28"/>
          <w:szCs w:val="28"/>
          <w:lang w:eastAsia="ar-SA"/>
        </w:rPr>
      </w:pPr>
      <w:r>
        <w:rPr>
          <w:rFonts w:ascii="Arial" w:eastAsia="Times New Roman" w:hAnsi="Arial" w:cs="Arial"/>
          <w:bCs/>
          <w:iCs/>
          <w:sz w:val="28"/>
          <w:szCs w:val="28"/>
          <w:lang w:eastAsia="ar-SA"/>
        </w:rPr>
        <w:tab/>
      </w:r>
      <w:r>
        <w:rPr>
          <w:rFonts w:ascii="Arial" w:eastAsia="Times New Roman" w:hAnsi="Arial" w:cs="Arial"/>
          <w:bCs/>
          <w:iCs/>
          <w:sz w:val="28"/>
          <w:szCs w:val="28"/>
          <w:lang w:eastAsia="ar-SA"/>
        </w:rPr>
        <w:tab/>
      </w:r>
    </w:p>
    <w:p w:rsidR="00246CE4" w:rsidRPr="00246CE4" w:rsidRDefault="00246CE4" w:rsidP="00246CE4">
      <w:pPr>
        <w:suppressAutoHyphens/>
        <w:spacing w:after="120" w:line="240" w:lineRule="auto"/>
        <w:ind w:left="283"/>
        <w:jc w:val="center"/>
        <w:rPr>
          <w:rFonts w:ascii="Arial" w:eastAsia="Times New Roman" w:hAnsi="Arial" w:cs="Arial"/>
          <w:bCs/>
          <w:iCs/>
          <w:sz w:val="28"/>
          <w:szCs w:val="28"/>
          <w:lang w:eastAsia="ar-SA"/>
        </w:rPr>
      </w:pPr>
    </w:p>
    <w:p w:rsidR="00246CE4" w:rsidRPr="00246CE4" w:rsidRDefault="00161ADF" w:rsidP="00246CE4">
      <w:pPr>
        <w:suppressAutoHyphens/>
        <w:spacing w:after="120" w:line="240" w:lineRule="auto"/>
        <w:ind w:left="283"/>
        <w:jc w:val="center"/>
        <w:rPr>
          <w:rFonts w:ascii="Arial" w:eastAsia="Times New Roman" w:hAnsi="Arial" w:cs="Arial"/>
          <w:bCs/>
          <w:iCs/>
          <w:sz w:val="28"/>
          <w:szCs w:val="28"/>
          <w:lang w:eastAsia="ar-SA"/>
        </w:rPr>
      </w:pPr>
      <w:r>
        <w:rPr>
          <w:rFonts w:ascii="Arial" w:eastAsia="Times New Roman" w:hAnsi="Arial" w:cs="Arial"/>
          <w:bCs/>
          <w:iCs/>
          <w:sz w:val="28"/>
          <w:szCs w:val="28"/>
          <w:lang w:eastAsia="ar-SA"/>
        </w:rPr>
        <w:t>Aracruz, 20</w:t>
      </w:r>
      <w:r w:rsidR="00527B67">
        <w:rPr>
          <w:rFonts w:ascii="Arial" w:eastAsia="Times New Roman" w:hAnsi="Arial" w:cs="Arial"/>
          <w:bCs/>
          <w:iCs/>
          <w:sz w:val="28"/>
          <w:szCs w:val="28"/>
          <w:lang w:eastAsia="ar-SA"/>
        </w:rPr>
        <w:t xml:space="preserve"> de </w:t>
      </w:r>
      <w:r w:rsidR="009B7171">
        <w:rPr>
          <w:rFonts w:ascii="Arial" w:eastAsia="Times New Roman" w:hAnsi="Arial" w:cs="Arial"/>
          <w:bCs/>
          <w:iCs/>
          <w:sz w:val="28"/>
          <w:szCs w:val="28"/>
          <w:lang w:eastAsia="ar-SA"/>
        </w:rPr>
        <w:t>dezembro</w:t>
      </w:r>
      <w:r w:rsidR="00246CE4" w:rsidRPr="00246CE4">
        <w:rPr>
          <w:rFonts w:ascii="Arial" w:eastAsia="Times New Roman" w:hAnsi="Arial" w:cs="Arial"/>
          <w:bCs/>
          <w:iCs/>
          <w:sz w:val="28"/>
          <w:szCs w:val="28"/>
          <w:lang w:eastAsia="ar-SA"/>
        </w:rPr>
        <w:t xml:space="preserve"> de 20</w:t>
      </w:r>
      <w:r w:rsidR="009B7171">
        <w:rPr>
          <w:rFonts w:ascii="Arial" w:eastAsia="Times New Roman" w:hAnsi="Arial" w:cs="Arial"/>
          <w:bCs/>
          <w:iCs/>
          <w:sz w:val="28"/>
          <w:szCs w:val="28"/>
          <w:lang w:eastAsia="ar-SA"/>
        </w:rPr>
        <w:t>2</w:t>
      </w:r>
      <w:r w:rsidR="00246CE4" w:rsidRPr="00246CE4">
        <w:rPr>
          <w:rFonts w:ascii="Arial" w:eastAsia="Times New Roman" w:hAnsi="Arial" w:cs="Arial"/>
          <w:bCs/>
          <w:iCs/>
          <w:sz w:val="28"/>
          <w:szCs w:val="28"/>
          <w:lang w:eastAsia="ar-SA"/>
        </w:rPr>
        <w:t>1.</w:t>
      </w:r>
    </w:p>
    <w:p w:rsidR="00246CE4" w:rsidRPr="00246CE4" w:rsidRDefault="00246CE4" w:rsidP="00246CE4">
      <w:pPr>
        <w:suppressAutoHyphens/>
        <w:spacing w:after="120" w:line="240" w:lineRule="auto"/>
        <w:ind w:left="283"/>
        <w:jc w:val="center"/>
        <w:rPr>
          <w:rFonts w:ascii="Arial" w:eastAsia="Times New Roman" w:hAnsi="Arial" w:cs="Arial"/>
          <w:bCs/>
          <w:iCs/>
          <w:sz w:val="28"/>
          <w:szCs w:val="28"/>
          <w:lang w:eastAsia="ar-SA"/>
        </w:rPr>
      </w:pPr>
    </w:p>
    <w:p w:rsidR="00246CE4" w:rsidRPr="00246CE4" w:rsidRDefault="00246CE4" w:rsidP="00246CE4">
      <w:pPr>
        <w:suppressAutoHyphens/>
        <w:spacing w:after="120" w:line="240" w:lineRule="auto"/>
        <w:ind w:left="283"/>
        <w:jc w:val="center"/>
        <w:rPr>
          <w:rFonts w:ascii="Arial" w:eastAsia="Times New Roman" w:hAnsi="Arial" w:cs="Arial"/>
          <w:bCs/>
          <w:iCs/>
          <w:sz w:val="28"/>
          <w:szCs w:val="28"/>
          <w:lang w:eastAsia="ar-SA"/>
        </w:rPr>
      </w:pPr>
    </w:p>
    <w:p w:rsidR="00246CE4" w:rsidRDefault="00246CE4" w:rsidP="00246CE4">
      <w:pPr>
        <w:suppressAutoHyphens/>
        <w:spacing w:after="120" w:line="240" w:lineRule="auto"/>
        <w:ind w:left="283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  <w:r w:rsidRPr="00246CE4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ELIOMAR ANTÔNIO ROSSATO</w:t>
      </w:r>
    </w:p>
    <w:p w:rsidR="00161ADF" w:rsidRPr="00246CE4" w:rsidRDefault="00161ADF" w:rsidP="00246CE4">
      <w:pPr>
        <w:suppressAutoHyphens/>
        <w:spacing w:after="120" w:line="240" w:lineRule="auto"/>
        <w:ind w:left="283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BIBI ROSSATO</w:t>
      </w:r>
    </w:p>
    <w:p w:rsidR="00246CE4" w:rsidRPr="003C3380" w:rsidRDefault="00246CE4" w:rsidP="00246CE4">
      <w:pPr>
        <w:suppressAutoHyphens/>
        <w:spacing w:after="120" w:line="240" w:lineRule="auto"/>
        <w:ind w:left="283"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</w:pPr>
      <w:r w:rsidRPr="003C3380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>VEREADOR</w:t>
      </w:r>
    </w:p>
    <w:p w:rsidR="005D3A04" w:rsidRDefault="005D3A04"/>
    <w:sectPr w:rsidR="005D3A04" w:rsidSect="00F25E29">
      <w:headerReference w:type="default" r:id="rId6"/>
      <w:footerReference w:type="default" r:id="rId7"/>
      <w:pgSz w:w="11906" w:h="16838" w:code="9"/>
      <w:pgMar w:top="1702" w:right="849" w:bottom="851" w:left="1134" w:header="568" w:footer="2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4695" w:rsidRDefault="006B4695">
      <w:pPr>
        <w:spacing w:after="0" w:line="240" w:lineRule="auto"/>
      </w:pPr>
      <w:r>
        <w:separator/>
      </w:r>
    </w:p>
  </w:endnote>
  <w:endnote w:type="continuationSeparator" w:id="0">
    <w:p w:rsidR="006B4695" w:rsidRDefault="006B4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53CE" w:rsidRDefault="00355293" w:rsidP="00EB7168">
    <w:pPr>
      <w:jc w:val="center"/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 xml:space="preserve">Rua Professor Lobo. 550 – Centro – Aracruz – E/S – CEP 29.190-910 Tel.: (27) 3256-9491 Telefax: (27) 3256-9492 – CNPJ: 39.616.891/0001-40 – Site: </w:t>
    </w:r>
    <w:hyperlink r:id="rId1" w:history="1">
      <w:r w:rsidRPr="00015CDA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  <w:r>
      <w:rPr>
        <w:rFonts w:ascii="Verdana" w:hAnsi="Verdana" w:cs="Verdana"/>
        <w:sz w:val="18"/>
        <w:szCs w:val="18"/>
      </w:rPr>
      <w:t>, e-mail cmacz@terra.com.br</w:t>
    </w:r>
  </w:p>
  <w:p w:rsidR="001153CE" w:rsidRDefault="006B4695">
    <w:pPr>
      <w:pStyle w:val="Rodap"/>
    </w:pPr>
  </w:p>
  <w:p w:rsidR="001153CE" w:rsidRPr="00454240" w:rsidRDefault="006B4695" w:rsidP="00002C65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4695" w:rsidRDefault="006B4695">
      <w:pPr>
        <w:spacing w:after="0" w:line="240" w:lineRule="auto"/>
      </w:pPr>
      <w:r>
        <w:separator/>
      </w:r>
    </w:p>
  </w:footnote>
  <w:footnote w:type="continuationSeparator" w:id="0">
    <w:p w:rsidR="006B4695" w:rsidRDefault="006B4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53CE" w:rsidRPr="00314F8E" w:rsidRDefault="00246CE4" w:rsidP="00307694">
    <w:pPr>
      <w:pStyle w:val="Cabealho"/>
      <w:rPr>
        <w:rFonts w:ascii="Edwardian Script ITC" w:hAnsi="Edwardian Script ITC"/>
        <w:sz w:val="66"/>
        <w:szCs w:val="66"/>
        <w:u w:val="single"/>
      </w:rPr>
    </w:pPr>
    <w:r>
      <w:rPr>
        <w:noProof/>
        <w:color w:val="3366FF"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-53340</wp:posOffset>
          </wp:positionH>
          <wp:positionV relativeFrom="paragraph">
            <wp:posOffset>8890</wp:posOffset>
          </wp:positionV>
          <wp:extent cx="1171575" cy="1044575"/>
          <wp:effectExtent l="19050" t="19050" r="28575" b="22225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0445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55293">
      <w:t xml:space="preserve">                                       </w:t>
    </w:r>
    <w:r w:rsidR="00355293" w:rsidRPr="00314F8E">
      <w:rPr>
        <w:rFonts w:ascii="Edwardian Script ITC" w:hAnsi="Edwardian Script ITC"/>
        <w:sz w:val="66"/>
        <w:szCs w:val="66"/>
        <w:u w:val="single"/>
      </w:rPr>
      <w:t>C</w:t>
    </w:r>
    <w:r w:rsidR="00355293" w:rsidRPr="00206B48">
      <w:rPr>
        <w:rFonts w:ascii="Edwardian Script ITC" w:hAnsi="Edwardian Script ITC"/>
        <w:sz w:val="72"/>
        <w:szCs w:val="72"/>
        <w:u w:val="single"/>
      </w:rPr>
      <w:t xml:space="preserve">âmara Municipal de Aracruz  </w:t>
    </w:r>
  </w:p>
  <w:p w:rsidR="001153CE" w:rsidRPr="00206B48" w:rsidRDefault="00355293" w:rsidP="00083A46">
    <w:pPr>
      <w:pStyle w:val="Cabealho"/>
      <w:rPr>
        <w:sz w:val="28"/>
        <w:szCs w:val="28"/>
      </w:rPr>
    </w:pPr>
    <w:r>
      <w:t xml:space="preserve">                                                                 </w:t>
    </w:r>
    <w:r w:rsidRPr="00206B48">
      <w:rPr>
        <w:b/>
        <w:sz w:val="28"/>
        <w:szCs w:val="28"/>
      </w:rPr>
      <w:t>ESTADO DO ESPIRITO SANTO</w:t>
    </w:r>
  </w:p>
  <w:p w:rsidR="001153CE" w:rsidRDefault="006B4695" w:rsidP="00314F8E">
    <w:pPr>
      <w:pStyle w:val="Cabealho"/>
      <w:ind w:left="-284"/>
      <w:jc w:val="center"/>
    </w:pPr>
  </w:p>
  <w:p w:rsidR="001153CE" w:rsidRDefault="006B4695">
    <w:pPr>
      <w:pStyle w:val="Cabealho"/>
    </w:pPr>
  </w:p>
  <w:p w:rsidR="001153CE" w:rsidRDefault="006B4695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E4"/>
    <w:rsid w:val="00074D7C"/>
    <w:rsid w:val="00161ADF"/>
    <w:rsid w:val="00196335"/>
    <w:rsid w:val="00246CE4"/>
    <w:rsid w:val="00355293"/>
    <w:rsid w:val="003843F7"/>
    <w:rsid w:val="00390A30"/>
    <w:rsid w:val="003B545A"/>
    <w:rsid w:val="003C3380"/>
    <w:rsid w:val="004121CD"/>
    <w:rsid w:val="004C4A71"/>
    <w:rsid w:val="00527B67"/>
    <w:rsid w:val="005D3A04"/>
    <w:rsid w:val="005E1A1E"/>
    <w:rsid w:val="006B4695"/>
    <w:rsid w:val="006B7A5A"/>
    <w:rsid w:val="007849B3"/>
    <w:rsid w:val="009B7171"/>
    <w:rsid w:val="00A77B0A"/>
    <w:rsid w:val="00AB0D7D"/>
    <w:rsid w:val="00B03F7A"/>
    <w:rsid w:val="00CA3B15"/>
    <w:rsid w:val="00D07A64"/>
    <w:rsid w:val="00E442BE"/>
    <w:rsid w:val="00EF68BD"/>
    <w:rsid w:val="00F25674"/>
    <w:rsid w:val="00F6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F829A"/>
  <w15:docId w15:val="{1B550F6C-28ED-4ADD-9A8B-6BEF06E1F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246CE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46CE4"/>
  </w:style>
  <w:style w:type="paragraph" w:styleId="Rodap">
    <w:name w:val="footer"/>
    <w:basedOn w:val="Normal"/>
    <w:link w:val="RodapChar"/>
    <w:uiPriority w:val="99"/>
    <w:semiHidden/>
    <w:unhideWhenUsed/>
    <w:rsid w:val="00246CE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246CE4"/>
  </w:style>
  <w:style w:type="character" w:styleId="Hyperlink">
    <w:name w:val="Hyperlink"/>
    <w:rsid w:val="00246C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7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Apoio de Gabinete</dc:creator>
  <cp:lastModifiedBy>Gabinete Eliomar Antonio Rossato</cp:lastModifiedBy>
  <cp:revision>2</cp:revision>
  <cp:lastPrinted>2021-12-20T18:52:00Z</cp:lastPrinted>
  <dcterms:created xsi:type="dcterms:W3CDTF">2021-12-20T18:52:00Z</dcterms:created>
  <dcterms:modified xsi:type="dcterms:W3CDTF">2021-12-20T18:52:00Z</dcterms:modified>
</cp:coreProperties>
</file>