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A49" w:rsidRPr="000A2D7F" w:rsidRDefault="00D41A49" w:rsidP="00B20366">
      <w:pPr>
        <w:suppressAutoHyphens/>
        <w:spacing w:after="0" w:line="240" w:lineRule="auto"/>
        <w:jc w:val="both"/>
        <w:rPr>
          <w:rFonts w:ascii="Arial" w:eastAsia="Arial" w:hAnsi="Arial" w:cs="Arial"/>
          <w:b/>
          <w:sz w:val="28"/>
          <w:szCs w:val="24"/>
          <w:u w:val="single"/>
        </w:rPr>
      </w:pPr>
      <w:r w:rsidRPr="000A2D7F">
        <w:rPr>
          <w:rFonts w:ascii="Arial" w:eastAsia="Arial" w:hAnsi="Arial" w:cs="Arial"/>
          <w:b/>
          <w:sz w:val="28"/>
          <w:szCs w:val="24"/>
          <w:u w:val="single"/>
        </w:rPr>
        <w:t xml:space="preserve">EMENDA </w:t>
      </w:r>
      <w:r w:rsidR="00514991">
        <w:rPr>
          <w:rFonts w:ascii="Arial" w:eastAsia="Arial" w:hAnsi="Arial" w:cs="Arial"/>
          <w:b/>
          <w:sz w:val="28"/>
          <w:szCs w:val="24"/>
          <w:u w:val="single"/>
        </w:rPr>
        <w:t>MODIFICATIVA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 xml:space="preserve"> N° </w:t>
      </w:r>
      <w:r w:rsidR="000A2D7F" w:rsidRPr="000A2D7F">
        <w:rPr>
          <w:rFonts w:ascii="Arial" w:eastAsia="Arial" w:hAnsi="Arial" w:cs="Arial"/>
          <w:b/>
          <w:sz w:val="28"/>
          <w:szCs w:val="24"/>
          <w:u w:val="single"/>
        </w:rPr>
        <w:t xml:space="preserve">       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>/201</w:t>
      </w:r>
      <w:r w:rsidR="000A2D7F" w:rsidRPr="000A2D7F">
        <w:rPr>
          <w:rFonts w:ascii="Arial" w:eastAsia="Arial" w:hAnsi="Arial" w:cs="Arial"/>
          <w:b/>
          <w:sz w:val="28"/>
          <w:szCs w:val="24"/>
          <w:u w:val="single"/>
        </w:rPr>
        <w:t>9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 xml:space="preserve"> AO SUBSTITUTIVO </w:t>
      </w:r>
      <w:r w:rsidR="0081197E" w:rsidRPr="000A2D7F">
        <w:rPr>
          <w:rFonts w:ascii="Arial" w:eastAsia="Arial" w:hAnsi="Arial" w:cs="Arial"/>
          <w:b/>
          <w:sz w:val="28"/>
          <w:szCs w:val="24"/>
          <w:u w:val="single"/>
        </w:rPr>
        <w:t>D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>O PROJETO DE LEI Nº 0</w:t>
      </w:r>
      <w:r w:rsidR="0081197E" w:rsidRPr="000A2D7F">
        <w:rPr>
          <w:rFonts w:ascii="Arial" w:eastAsia="Arial" w:hAnsi="Arial" w:cs="Arial"/>
          <w:b/>
          <w:sz w:val="28"/>
          <w:szCs w:val="24"/>
          <w:u w:val="single"/>
        </w:rPr>
        <w:t>21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>/2018</w:t>
      </w:r>
    </w:p>
    <w:p w:rsidR="00D41A49" w:rsidRPr="00B8299B" w:rsidRDefault="00D41A49" w:rsidP="00B20366">
      <w:pPr>
        <w:suppressAutoHyphens/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:rsidR="00D41A49" w:rsidRPr="00B8299B" w:rsidRDefault="00D41A49" w:rsidP="00B20366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0A2D7F" w:rsidRPr="000A2D7F" w:rsidRDefault="00514991" w:rsidP="00F87E86">
      <w:pPr>
        <w:suppressAutoHyphens/>
        <w:spacing w:after="0" w:line="240" w:lineRule="auto"/>
        <w:jc w:val="both"/>
        <w:rPr>
          <w:rFonts w:ascii="Arial" w:eastAsia="Arial" w:hAnsi="Arial" w:cs="Arial"/>
        </w:rPr>
      </w:pPr>
      <w:bookmarkStart w:id="0" w:name="_GoBack"/>
      <w:r>
        <w:rPr>
          <w:rFonts w:ascii="Arial" w:eastAsia="Arial" w:hAnsi="Arial" w:cs="Arial"/>
          <w:sz w:val="24"/>
          <w:szCs w:val="24"/>
        </w:rPr>
        <w:t xml:space="preserve">Altera </w:t>
      </w:r>
      <w:r w:rsidR="00E02FA0"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FC3977">
        <w:rPr>
          <w:rFonts w:ascii="Arial" w:eastAsia="Arial" w:hAnsi="Arial" w:cs="Arial"/>
          <w:sz w:val="24"/>
          <w:szCs w:val="24"/>
        </w:rPr>
        <w:t xml:space="preserve">§2º, III, </w:t>
      </w:r>
      <w:r w:rsidR="00E02FA0">
        <w:rPr>
          <w:rFonts w:ascii="Arial" w:eastAsia="Arial" w:hAnsi="Arial" w:cs="Arial"/>
          <w:sz w:val="24"/>
          <w:szCs w:val="24"/>
        </w:rPr>
        <w:t>º do</w:t>
      </w:r>
      <w:r>
        <w:rPr>
          <w:rFonts w:ascii="Arial" w:eastAsia="Arial" w:hAnsi="Arial" w:cs="Arial"/>
          <w:sz w:val="24"/>
          <w:szCs w:val="24"/>
        </w:rPr>
        <w:t xml:space="preserve"> Artigo 8º</w:t>
      </w:r>
      <w:r w:rsidR="00B413F9">
        <w:rPr>
          <w:rFonts w:ascii="Arial" w:eastAsia="Arial" w:hAnsi="Arial" w:cs="Arial"/>
          <w:sz w:val="24"/>
          <w:szCs w:val="24"/>
        </w:rPr>
        <w:t xml:space="preserve"> do Substitutivo ao Projeto de Lei nº 021/2018</w:t>
      </w:r>
      <w:r>
        <w:rPr>
          <w:rFonts w:ascii="Arial" w:eastAsia="Arial" w:hAnsi="Arial" w:cs="Arial"/>
          <w:sz w:val="24"/>
          <w:szCs w:val="24"/>
        </w:rPr>
        <w:t xml:space="preserve">, </w:t>
      </w:r>
      <w:r w:rsidR="00E02FA0">
        <w:rPr>
          <w:rFonts w:ascii="Arial" w:eastAsia="Arial" w:hAnsi="Arial" w:cs="Arial"/>
          <w:sz w:val="24"/>
          <w:szCs w:val="24"/>
        </w:rPr>
        <w:t>o qual</w:t>
      </w:r>
      <w:r>
        <w:rPr>
          <w:rFonts w:ascii="Arial" w:eastAsia="Arial" w:hAnsi="Arial" w:cs="Arial"/>
          <w:sz w:val="24"/>
          <w:szCs w:val="24"/>
        </w:rPr>
        <w:t xml:space="preserve"> passará a ter a </w:t>
      </w:r>
      <w:r w:rsidR="00B413F9">
        <w:rPr>
          <w:rFonts w:ascii="Arial" w:eastAsia="Arial" w:hAnsi="Arial" w:cs="Arial"/>
          <w:sz w:val="24"/>
          <w:szCs w:val="24"/>
        </w:rPr>
        <w:t>seguinte redação:</w:t>
      </w:r>
    </w:p>
    <w:p w:rsidR="00B20366" w:rsidRPr="00E02FA0" w:rsidRDefault="000A2D7F" w:rsidP="00514991">
      <w:pPr>
        <w:pStyle w:val="Default"/>
        <w:jc w:val="both"/>
        <w:rPr>
          <w:rFonts w:ascii="Arial" w:eastAsia="Arial" w:hAnsi="Arial" w:cs="Arial"/>
          <w:color w:val="auto"/>
          <w:lang w:eastAsia="pt-BR"/>
        </w:rPr>
      </w:pPr>
      <w:r w:rsidRPr="000A2D7F">
        <w:rPr>
          <w:rFonts w:ascii="Arial" w:eastAsia="Arial" w:hAnsi="Arial" w:cs="Arial"/>
        </w:rPr>
        <w:t xml:space="preserve"> </w:t>
      </w:r>
    </w:p>
    <w:p w:rsidR="00CA14F4" w:rsidRDefault="007B406F" w:rsidP="00E02FA0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  <w:r w:rsidRPr="00E02FA0">
        <w:rPr>
          <w:rFonts w:ascii="Arial" w:eastAsia="Arial" w:hAnsi="Arial" w:cs="Arial"/>
          <w:sz w:val="24"/>
          <w:szCs w:val="24"/>
        </w:rPr>
        <w:t>“</w:t>
      </w:r>
      <w:r w:rsidR="00E02FA0">
        <w:rPr>
          <w:rFonts w:ascii="Arial" w:eastAsia="Arial" w:hAnsi="Arial" w:cs="Arial"/>
          <w:sz w:val="24"/>
          <w:szCs w:val="24"/>
        </w:rPr>
        <w:t>§</w:t>
      </w:r>
      <w:r w:rsidR="00E02FA0" w:rsidRPr="00E02FA0">
        <w:rPr>
          <w:rFonts w:ascii="Arial" w:eastAsia="Arial" w:hAnsi="Arial" w:cs="Arial"/>
          <w:i/>
          <w:sz w:val="24"/>
          <w:szCs w:val="24"/>
        </w:rPr>
        <w:t xml:space="preserve">2º Ficam também desobrigadas </w:t>
      </w:r>
      <w:r w:rsidR="00F87E86">
        <w:rPr>
          <w:rFonts w:ascii="Arial" w:eastAsia="Arial" w:hAnsi="Arial" w:cs="Arial"/>
          <w:i/>
          <w:sz w:val="24"/>
          <w:szCs w:val="24"/>
        </w:rPr>
        <w:t>da comprovação da capacidade</w:t>
      </w:r>
      <w:r w:rsidR="00FC3977">
        <w:rPr>
          <w:rFonts w:ascii="Arial" w:eastAsia="Arial" w:hAnsi="Arial" w:cs="Arial"/>
          <w:i/>
          <w:sz w:val="24"/>
          <w:szCs w:val="24"/>
        </w:rPr>
        <w:t xml:space="preserve"> econômico-financeira, bem como das demais taxas de vistoria e licenciamento,</w:t>
      </w:r>
      <w:r w:rsidR="00E02FA0" w:rsidRPr="00E02FA0">
        <w:rPr>
          <w:rFonts w:ascii="Arial" w:eastAsia="Arial" w:hAnsi="Arial" w:cs="Arial"/>
          <w:i/>
          <w:sz w:val="24"/>
          <w:szCs w:val="24"/>
        </w:rPr>
        <w:t xml:space="preserve"> as entidades sem fins lucrativos que possuam veículo(s) próprio(s) para realização do transporte gratuito de seus funcionários, cabendo ao transportador</w:t>
      </w:r>
      <w:r w:rsidR="00E02FA0">
        <w:rPr>
          <w:rFonts w:ascii="Arial" w:eastAsia="Arial" w:hAnsi="Arial" w:cs="Arial"/>
          <w:i/>
          <w:sz w:val="24"/>
          <w:szCs w:val="24"/>
        </w:rPr>
        <w:t>,</w:t>
      </w:r>
      <w:r w:rsidR="00E02FA0" w:rsidRPr="00E02FA0">
        <w:rPr>
          <w:rFonts w:ascii="Arial" w:eastAsia="Arial" w:hAnsi="Arial" w:cs="Arial"/>
          <w:i/>
          <w:sz w:val="24"/>
          <w:szCs w:val="24"/>
        </w:rPr>
        <w:t xml:space="preserve"> quando solicitado pela fiscalização</w:t>
      </w:r>
      <w:r w:rsidR="00E02FA0">
        <w:rPr>
          <w:rFonts w:ascii="Arial" w:eastAsia="Arial" w:hAnsi="Arial" w:cs="Arial"/>
          <w:i/>
          <w:sz w:val="24"/>
          <w:szCs w:val="24"/>
        </w:rPr>
        <w:t>,</w:t>
      </w:r>
      <w:r w:rsidR="00E02FA0" w:rsidRPr="00E02FA0">
        <w:rPr>
          <w:rFonts w:ascii="Arial" w:eastAsia="Arial" w:hAnsi="Arial" w:cs="Arial"/>
          <w:i/>
          <w:sz w:val="24"/>
          <w:szCs w:val="24"/>
        </w:rPr>
        <w:t xml:space="preserve"> apresentar comprovação do vínculo empregatício dos transportados;</w:t>
      </w:r>
      <w:r w:rsidR="00E02FA0">
        <w:rPr>
          <w:rFonts w:ascii="Arial" w:eastAsia="Arial" w:hAnsi="Arial" w:cs="Arial"/>
          <w:i/>
          <w:sz w:val="24"/>
          <w:szCs w:val="24"/>
        </w:rPr>
        <w:t>”</w:t>
      </w:r>
    </w:p>
    <w:bookmarkEnd w:id="0"/>
    <w:p w:rsidR="00F87E86" w:rsidRDefault="00F87E86" w:rsidP="00E02FA0">
      <w:pPr>
        <w:spacing w:after="14" w:line="249" w:lineRule="auto"/>
        <w:ind w:right="77"/>
        <w:jc w:val="both"/>
        <w:rPr>
          <w:rFonts w:ascii="Arial" w:eastAsia="Arial" w:hAnsi="Arial" w:cs="Arial"/>
          <w:i/>
          <w:sz w:val="24"/>
          <w:szCs w:val="24"/>
        </w:rPr>
      </w:pPr>
    </w:p>
    <w:p w:rsidR="00E02FA0" w:rsidRDefault="00E02FA0" w:rsidP="00F87E86">
      <w:pPr>
        <w:suppressAutoHyphens/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0A2D7F" w:rsidRDefault="000A2D7F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JUSTIFICATIVA</w:t>
      </w:r>
    </w:p>
    <w:p w:rsidR="000A2D7F" w:rsidRDefault="000A2D7F" w:rsidP="00515E0A">
      <w:pPr>
        <w:suppressAutoHyphens/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</w:p>
    <w:p w:rsidR="000A2D7F" w:rsidRPr="00EA0429" w:rsidRDefault="00FC3977" w:rsidP="00515E0A">
      <w:pPr>
        <w:suppressAutoHyphens/>
        <w:spacing w:after="0"/>
        <w:jc w:val="both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Busca-se com a presente emenda isentar as entidades sem fins lucrativos da comprovação da capacidade econômico-financeira para a realização do transporte de seus funcionários.</w:t>
      </w:r>
    </w:p>
    <w:p w:rsidR="000A2D7F" w:rsidRDefault="000A2D7F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0A2D7F" w:rsidRPr="00CC1B8E" w:rsidRDefault="000A2D7F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D41A49" w:rsidRPr="00CC1B8E" w:rsidRDefault="00D41A49" w:rsidP="00515E0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41A49" w:rsidRPr="00B8299B" w:rsidRDefault="00D41A49" w:rsidP="00515E0A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B8299B">
        <w:rPr>
          <w:rFonts w:ascii="Arial" w:eastAsia="Arial" w:hAnsi="Arial" w:cs="Arial"/>
          <w:sz w:val="24"/>
          <w:szCs w:val="24"/>
        </w:rPr>
        <w:t>Aracruz, ES</w:t>
      </w:r>
      <w:r w:rsidR="00FD4C99">
        <w:rPr>
          <w:rFonts w:ascii="Arial" w:eastAsia="Arial" w:hAnsi="Arial" w:cs="Arial"/>
          <w:sz w:val="24"/>
          <w:szCs w:val="24"/>
        </w:rPr>
        <w:t xml:space="preserve"> 18 </w:t>
      </w:r>
      <w:r w:rsidR="000A2D7F">
        <w:rPr>
          <w:rFonts w:ascii="Arial" w:eastAsia="Arial" w:hAnsi="Arial" w:cs="Arial"/>
          <w:sz w:val="24"/>
          <w:szCs w:val="24"/>
        </w:rPr>
        <w:t xml:space="preserve">de </w:t>
      </w:r>
      <w:r w:rsidR="00FD4C99">
        <w:rPr>
          <w:rFonts w:ascii="Arial" w:eastAsia="Arial" w:hAnsi="Arial" w:cs="Arial"/>
          <w:sz w:val="24"/>
          <w:szCs w:val="24"/>
        </w:rPr>
        <w:t>junho</w:t>
      </w:r>
      <w:r w:rsidRPr="00B8299B">
        <w:rPr>
          <w:rFonts w:ascii="Arial" w:eastAsia="Arial" w:hAnsi="Arial" w:cs="Arial"/>
          <w:sz w:val="24"/>
          <w:szCs w:val="24"/>
        </w:rPr>
        <w:t xml:space="preserve"> de 201</w:t>
      </w:r>
      <w:r w:rsidR="000A2D7F">
        <w:rPr>
          <w:rFonts w:ascii="Arial" w:eastAsia="Arial" w:hAnsi="Arial" w:cs="Arial"/>
          <w:sz w:val="24"/>
          <w:szCs w:val="24"/>
        </w:rPr>
        <w:t>9</w:t>
      </w:r>
      <w:r w:rsidRPr="00B8299B">
        <w:rPr>
          <w:rFonts w:ascii="Arial" w:eastAsia="Arial" w:hAnsi="Arial" w:cs="Arial"/>
          <w:sz w:val="24"/>
          <w:szCs w:val="24"/>
        </w:rPr>
        <w:t>.</w:t>
      </w:r>
    </w:p>
    <w:p w:rsidR="00D41A49" w:rsidRPr="00B8299B" w:rsidRDefault="00D41A49" w:rsidP="00515E0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41A49" w:rsidRPr="00B8299B" w:rsidRDefault="00D41A49" w:rsidP="00515E0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41A49" w:rsidRPr="00B8299B" w:rsidRDefault="00D41A49" w:rsidP="00515E0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41A49" w:rsidRPr="00B8299B" w:rsidRDefault="00D41A49" w:rsidP="00515E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1A49" w:rsidRPr="00B8299B" w:rsidRDefault="00D41A49" w:rsidP="00515E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1A49" w:rsidRPr="00B8299B" w:rsidRDefault="00D41A49" w:rsidP="00515E0A">
      <w:pPr>
        <w:suppressAutoHyphens/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41A49" w:rsidRDefault="000A2D7F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B8299B">
        <w:rPr>
          <w:rFonts w:ascii="Arial" w:eastAsia="Arial" w:hAnsi="Arial" w:cs="Arial"/>
          <w:b/>
          <w:sz w:val="24"/>
          <w:szCs w:val="24"/>
        </w:rPr>
        <w:t>FÁBIO NETTO DA SILVA</w:t>
      </w:r>
    </w:p>
    <w:p w:rsidR="00D41A49" w:rsidRDefault="000A2D7F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B8299B">
        <w:rPr>
          <w:rFonts w:ascii="Arial" w:eastAsia="Arial" w:hAnsi="Arial" w:cs="Arial"/>
          <w:b/>
          <w:sz w:val="24"/>
          <w:szCs w:val="24"/>
        </w:rPr>
        <w:t xml:space="preserve">VEREADOR </w:t>
      </w:r>
    </w:p>
    <w:p w:rsidR="00DB77A6" w:rsidRDefault="00DB77A6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515E0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sectPr w:rsidR="00DB77A6" w:rsidSect="000A2D7F">
      <w:headerReference w:type="default" r:id="rId8"/>
      <w:pgSz w:w="11906" w:h="16838"/>
      <w:pgMar w:top="1417" w:right="1274" w:bottom="1417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EF7" w:rsidRDefault="00036EF7" w:rsidP="007F57FE">
      <w:pPr>
        <w:spacing w:after="0" w:line="240" w:lineRule="auto"/>
      </w:pPr>
      <w:r>
        <w:separator/>
      </w:r>
    </w:p>
  </w:endnote>
  <w:endnote w:type="continuationSeparator" w:id="0">
    <w:p w:rsidR="00036EF7" w:rsidRDefault="00036EF7" w:rsidP="007F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EF7" w:rsidRDefault="00036EF7" w:rsidP="007F57FE">
      <w:pPr>
        <w:spacing w:after="0" w:line="240" w:lineRule="auto"/>
      </w:pPr>
      <w:r>
        <w:separator/>
      </w:r>
    </w:p>
  </w:footnote>
  <w:footnote w:type="continuationSeparator" w:id="0">
    <w:p w:rsidR="00036EF7" w:rsidRDefault="00036EF7" w:rsidP="007F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9EA" w:rsidRDefault="002759EA">
    <w:pPr>
      <w:pStyle w:val="Cabealho"/>
    </w:pPr>
  </w:p>
  <w:p w:rsidR="002759EA" w:rsidRDefault="000A2D7F" w:rsidP="007F57FE">
    <w:pPr>
      <w:pStyle w:val="Cabealho"/>
      <w:jc w:val="center"/>
      <w:rPr>
        <w:rFonts w:ascii="Edwardian Script ITC" w:hAnsi="Edwardian Script ITC" w:cs="Edwardian Script ITC"/>
        <w:sz w:val="66"/>
        <w:szCs w:val="66"/>
        <w:u w:val="singl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47690E9" wp14:editId="63A20E0A">
          <wp:simplePos x="0" y="0"/>
          <wp:positionH relativeFrom="column">
            <wp:posOffset>-206375</wp:posOffset>
          </wp:positionH>
          <wp:positionV relativeFrom="paragraph">
            <wp:posOffset>276225</wp:posOffset>
          </wp:positionV>
          <wp:extent cx="1181735" cy="1043305"/>
          <wp:effectExtent l="0" t="0" r="0" b="4445"/>
          <wp:wrapSquare wrapText="bothSides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735" cy="104330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9EA">
      <w:rPr>
        <w:rFonts w:ascii="Edwardian Script ITC" w:hAnsi="Edwardian Script ITC" w:cs="Edwardian Script ITC"/>
        <w:sz w:val="66"/>
        <w:szCs w:val="66"/>
        <w:u w:val="single"/>
      </w:rPr>
      <w:t xml:space="preserve"> </w:t>
    </w:r>
  </w:p>
  <w:p w:rsidR="002759EA" w:rsidRDefault="002759EA" w:rsidP="007F57FE">
    <w:pPr>
      <w:pStyle w:val="Cabealho"/>
      <w:jc w:val="center"/>
      <w:rPr>
        <w:b/>
        <w:sz w:val="28"/>
        <w:szCs w:val="28"/>
      </w:rPr>
    </w:pPr>
    <w:r>
      <w:rPr>
        <w:rFonts w:ascii="Edwardian Script ITC" w:hAnsi="Edwardian Script ITC" w:cs="Edwardian Script ITC"/>
        <w:sz w:val="66"/>
        <w:szCs w:val="66"/>
        <w:u w:val="single"/>
      </w:rPr>
      <w:t>C</w:t>
    </w:r>
    <w:r>
      <w:rPr>
        <w:rFonts w:ascii="Edwardian Script ITC" w:hAnsi="Edwardian Script ITC" w:cs="Edwardian Script ITC"/>
        <w:sz w:val="72"/>
        <w:szCs w:val="72"/>
        <w:u w:val="single"/>
      </w:rPr>
      <w:t>âmara Municipal de Aracruz</w:t>
    </w:r>
  </w:p>
  <w:p w:rsidR="002759EA" w:rsidRDefault="002759EA" w:rsidP="007F57FE">
    <w:pPr>
      <w:pStyle w:val="Cabealho"/>
      <w:jc w:val="center"/>
      <w:rPr>
        <w:b/>
        <w:sz w:val="28"/>
        <w:szCs w:val="28"/>
      </w:rPr>
    </w:pPr>
  </w:p>
  <w:p w:rsidR="002759EA" w:rsidRDefault="002759EA" w:rsidP="007F57FE">
    <w:pPr>
      <w:pStyle w:val="Cabealho"/>
      <w:jc w:val="center"/>
    </w:pPr>
    <w:r>
      <w:rPr>
        <w:b/>
        <w:sz w:val="28"/>
        <w:szCs w:val="28"/>
      </w:rPr>
      <w:t>ESTADO DO ESPIRITO SANTO</w:t>
    </w:r>
  </w:p>
  <w:p w:rsidR="002759EA" w:rsidRDefault="002759EA" w:rsidP="007F57FE">
    <w:pPr>
      <w:pStyle w:val="Cabealho"/>
    </w:pPr>
  </w:p>
  <w:p w:rsidR="002759EA" w:rsidRDefault="002759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92D04"/>
    <w:multiLevelType w:val="hybridMultilevel"/>
    <w:tmpl w:val="65224C94"/>
    <w:lvl w:ilvl="0" w:tplc="30861082">
      <w:start w:val="1"/>
      <w:numFmt w:val="upperRoman"/>
      <w:lvlText w:val="%1"/>
      <w:lvlJc w:val="left"/>
      <w:pPr>
        <w:ind w:left="18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182298">
      <w:start w:val="1"/>
      <w:numFmt w:val="lowerLetter"/>
      <w:lvlText w:val="%2"/>
      <w:lvlJc w:val="left"/>
      <w:pPr>
        <w:ind w:left="25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00E734">
      <w:start w:val="1"/>
      <w:numFmt w:val="lowerRoman"/>
      <w:lvlText w:val="%3"/>
      <w:lvlJc w:val="left"/>
      <w:pPr>
        <w:ind w:left="3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E48210">
      <w:start w:val="1"/>
      <w:numFmt w:val="decimal"/>
      <w:lvlText w:val="%4"/>
      <w:lvlJc w:val="left"/>
      <w:pPr>
        <w:ind w:left="3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72BEC2">
      <w:start w:val="1"/>
      <w:numFmt w:val="lowerLetter"/>
      <w:lvlText w:val="%5"/>
      <w:lvlJc w:val="left"/>
      <w:pPr>
        <w:ind w:left="4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782C8C">
      <w:start w:val="1"/>
      <w:numFmt w:val="lowerRoman"/>
      <w:lvlText w:val="%6"/>
      <w:lvlJc w:val="left"/>
      <w:pPr>
        <w:ind w:left="5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7A2524">
      <w:start w:val="1"/>
      <w:numFmt w:val="decimal"/>
      <w:lvlText w:val="%7"/>
      <w:lvlJc w:val="left"/>
      <w:pPr>
        <w:ind w:left="6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08B4CE">
      <w:start w:val="1"/>
      <w:numFmt w:val="lowerLetter"/>
      <w:lvlText w:val="%8"/>
      <w:lvlJc w:val="left"/>
      <w:pPr>
        <w:ind w:left="6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1A8614">
      <w:start w:val="1"/>
      <w:numFmt w:val="lowerRoman"/>
      <w:lvlText w:val="%9"/>
      <w:lvlJc w:val="left"/>
      <w:pPr>
        <w:ind w:left="7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CCC7929"/>
    <w:multiLevelType w:val="hybridMultilevel"/>
    <w:tmpl w:val="FD80D0D2"/>
    <w:lvl w:ilvl="0" w:tplc="C13E055C">
      <w:start w:val="1"/>
      <w:numFmt w:val="upperRoman"/>
      <w:lvlText w:val="%1"/>
      <w:lvlJc w:val="left"/>
      <w:pPr>
        <w:ind w:left="18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CF314">
      <w:start w:val="1"/>
      <w:numFmt w:val="lowerLetter"/>
      <w:lvlText w:val="%2"/>
      <w:lvlJc w:val="left"/>
      <w:pPr>
        <w:ind w:left="24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0A6A8E">
      <w:start w:val="1"/>
      <w:numFmt w:val="lowerRoman"/>
      <w:lvlText w:val="%3"/>
      <w:lvlJc w:val="left"/>
      <w:pPr>
        <w:ind w:left="3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E8B9B8">
      <w:start w:val="1"/>
      <w:numFmt w:val="decimal"/>
      <w:lvlText w:val="%4"/>
      <w:lvlJc w:val="left"/>
      <w:pPr>
        <w:ind w:left="3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5ABD3C">
      <w:start w:val="1"/>
      <w:numFmt w:val="lowerLetter"/>
      <w:lvlText w:val="%5"/>
      <w:lvlJc w:val="left"/>
      <w:pPr>
        <w:ind w:left="4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EABF46">
      <w:start w:val="1"/>
      <w:numFmt w:val="lowerRoman"/>
      <w:lvlText w:val="%6"/>
      <w:lvlJc w:val="left"/>
      <w:pPr>
        <w:ind w:left="5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12064E">
      <w:start w:val="1"/>
      <w:numFmt w:val="decimal"/>
      <w:lvlText w:val="%7"/>
      <w:lvlJc w:val="left"/>
      <w:pPr>
        <w:ind w:left="6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40A122">
      <w:start w:val="1"/>
      <w:numFmt w:val="lowerLetter"/>
      <w:lvlText w:val="%8"/>
      <w:lvlJc w:val="left"/>
      <w:pPr>
        <w:ind w:left="6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685D6A">
      <w:start w:val="1"/>
      <w:numFmt w:val="lowerRoman"/>
      <w:lvlText w:val="%9"/>
      <w:lvlJc w:val="left"/>
      <w:pPr>
        <w:ind w:left="7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1111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7FE"/>
    <w:rsid w:val="00005A2A"/>
    <w:rsid w:val="00036EF7"/>
    <w:rsid w:val="00067EE0"/>
    <w:rsid w:val="00084061"/>
    <w:rsid w:val="00086F6C"/>
    <w:rsid w:val="000A2700"/>
    <w:rsid w:val="000A2D7F"/>
    <w:rsid w:val="000C3F68"/>
    <w:rsid w:val="001053ED"/>
    <w:rsid w:val="00135E67"/>
    <w:rsid w:val="001435C5"/>
    <w:rsid w:val="00154F63"/>
    <w:rsid w:val="001809BC"/>
    <w:rsid w:val="00222BEB"/>
    <w:rsid w:val="00223283"/>
    <w:rsid w:val="00225AB0"/>
    <w:rsid w:val="00251AAC"/>
    <w:rsid w:val="00267F9B"/>
    <w:rsid w:val="002759EA"/>
    <w:rsid w:val="00287D43"/>
    <w:rsid w:val="002F5971"/>
    <w:rsid w:val="0039271D"/>
    <w:rsid w:val="003A559D"/>
    <w:rsid w:val="003C4787"/>
    <w:rsid w:val="003D0D79"/>
    <w:rsid w:val="003E3AE8"/>
    <w:rsid w:val="00406FA8"/>
    <w:rsid w:val="00430EEB"/>
    <w:rsid w:val="00482E0F"/>
    <w:rsid w:val="004B0944"/>
    <w:rsid w:val="004C0DEA"/>
    <w:rsid w:val="004C780E"/>
    <w:rsid w:val="0051134A"/>
    <w:rsid w:val="00514991"/>
    <w:rsid w:val="00515E0A"/>
    <w:rsid w:val="00525270"/>
    <w:rsid w:val="00534618"/>
    <w:rsid w:val="00546487"/>
    <w:rsid w:val="00556D4B"/>
    <w:rsid w:val="005B4D4B"/>
    <w:rsid w:val="005C2196"/>
    <w:rsid w:val="005D303D"/>
    <w:rsid w:val="005E0367"/>
    <w:rsid w:val="005E6B64"/>
    <w:rsid w:val="005F2E86"/>
    <w:rsid w:val="006205B9"/>
    <w:rsid w:val="00641664"/>
    <w:rsid w:val="006C1E5F"/>
    <w:rsid w:val="007015C8"/>
    <w:rsid w:val="007258F5"/>
    <w:rsid w:val="007502C1"/>
    <w:rsid w:val="007770A8"/>
    <w:rsid w:val="00791FDA"/>
    <w:rsid w:val="007969CF"/>
    <w:rsid w:val="007B1E77"/>
    <w:rsid w:val="007B406F"/>
    <w:rsid w:val="007E0D2C"/>
    <w:rsid w:val="007F1297"/>
    <w:rsid w:val="007F57FE"/>
    <w:rsid w:val="0081197E"/>
    <w:rsid w:val="00825DF3"/>
    <w:rsid w:val="00831BF6"/>
    <w:rsid w:val="0084610B"/>
    <w:rsid w:val="0086466A"/>
    <w:rsid w:val="00864EC6"/>
    <w:rsid w:val="008B096F"/>
    <w:rsid w:val="008C1D6E"/>
    <w:rsid w:val="008E5258"/>
    <w:rsid w:val="00902674"/>
    <w:rsid w:val="00904CC1"/>
    <w:rsid w:val="009119D3"/>
    <w:rsid w:val="009122A2"/>
    <w:rsid w:val="00915771"/>
    <w:rsid w:val="00954642"/>
    <w:rsid w:val="009C757E"/>
    <w:rsid w:val="00A0328E"/>
    <w:rsid w:val="00A25A57"/>
    <w:rsid w:val="00A26CB2"/>
    <w:rsid w:val="00A42837"/>
    <w:rsid w:val="00A61925"/>
    <w:rsid w:val="00A74197"/>
    <w:rsid w:val="00AA513B"/>
    <w:rsid w:val="00AC35D4"/>
    <w:rsid w:val="00AC6832"/>
    <w:rsid w:val="00AF069E"/>
    <w:rsid w:val="00AF0DDD"/>
    <w:rsid w:val="00B20366"/>
    <w:rsid w:val="00B413F9"/>
    <w:rsid w:val="00B8299B"/>
    <w:rsid w:val="00BB334C"/>
    <w:rsid w:val="00BC2F5D"/>
    <w:rsid w:val="00BD4500"/>
    <w:rsid w:val="00BE099E"/>
    <w:rsid w:val="00C11057"/>
    <w:rsid w:val="00C20E6C"/>
    <w:rsid w:val="00C4182B"/>
    <w:rsid w:val="00C41C2E"/>
    <w:rsid w:val="00C6486F"/>
    <w:rsid w:val="00C71DBD"/>
    <w:rsid w:val="00C73903"/>
    <w:rsid w:val="00CA14F4"/>
    <w:rsid w:val="00CC1B8E"/>
    <w:rsid w:val="00D27FB8"/>
    <w:rsid w:val="00D41A49"/>
    <w:rsid w:val="00D44B4A"/>
    <w:rsid w:val="00D45D45"/>
    <w:rsid w:val="00D47CF7"/>
    <w:rsid w:val="00D7085E"/>
    <w:rsid w:val="00D73714"/>
    <w:rsid w:val="00D91039"/>
    <w:rsid w:val="00DA69DA"/>
    <w:rsid w:val="00DB65F4"/>
    <w:rsid w:val="00DB77A6"/>
    <w:rsid w:val="00E00A27"/>
    <w:rsid w:val="00E02FA0"/>
    <w:rsid w:val="00E17819"/>
    <w:rsid w:val="00E40543"/>
    <w:rsid w:val="00E45353"/>
    <w:rsid w:val="00E57DDB"/>
    <w:rsid w:val="00E82869"/>
    <w:rsid w:val="00E859A1"/>
    <w:rsid w:val="00EA0429"/>
    <w:rsid w:val="00EA0FFD"/>
    <w:rsid w:val="00F1202C"/>
    <w:rsid w:val="00F20997"/>
    <w:rsid w:val="00F24A96"/>
    <w:rsid w:val="00F311D5"/>
    <w:rsid w:val="00F87E86"/>
    <w:rsid w:val="00FA03DD"/>
    <w:rsid w:val="00FA3B18"/>
    <w:rsid w:val="00FA6FF7"/>
    <w:rsid w:val="00FB51E4"/>
    <w:rsid w:val="00FC3977"/>
    <w:rsid w:val="00FD4C99"/>
    <w:rsid w:val="00FE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36FB2"/>
  <w15:docId w15:val="{323BB1A0-4EB0-41EB-963D-C28E60167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7F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57F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57FE"/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57FE"/>
    <w:rPr>
      <w:rFonts w:ascii="Tahoma" w:eastAsiaTheme="minorEastAsia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D45D45"/>
    <w:pPr>
      <w:spacing w:after="0" w:line="240" w:lineRule="auto"/>
    </w:pPr>
    <w:rPr>
      <w:rFonts w:eastAsiaTheme="minorEastAsia"/>
      <w:lang w:eastAsia="pt-BR"/>
    </w:rPr>
  </w:style>
  <w:style w:type="paragraph" w:customStyle="1" w:styleId="Default">
    <w:name w:val="Default"/>
    <w:rsid w:val="000A2D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82F58-4FD7-419A-A4E6-B29C1187A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 Fábio Netto da Silva</dc:creator>
  <cp:lastModifiedBy>Gabinete Fábio Netto da Silva</cp:lastModifiedBy>
  <cp:revision>8</cp:revision>
  <cp:lastPrinted>2019-06-18T19:23:00Z</cp:lastPrinted>
  <dcterms:created xsi:type="dcterms:W3CDTF">2019-05-15T20:27:00Z</dcterms:created>
  <dcterms:modified xsi:type="dcterms:W3CDTF">2019-06-18T19:23:00Z</dcterms:modified>
</cp:coreProperties>
</file>